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5EEC1098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E74D9F" w:rsidRPr="00E74D9F">
            <w:rPr>
              <w:rStyle w:val="Style1"/>
              <w:rFonts w:cs="Times New Roman"/>
              <w:szCs w:val="24"/>
            </w:rPr>
            <w:t>Agency Negotiations</w:t>
          </w:r>
          <w:r w:rsidR="00E74D9F">
            <w:rPr>
              <w:rStyle w:val="Style1"/>
              <w:rFonts w:cs="Times New Roman"/>
              <w:szCs w:val="24"/>
            </w:rPr>
            <w:t>:</w:t>
          </w:r>
          <w:r w:rsidR="00E74D9F" w:rsidRPr="00E74D9F">
            <w:rPr>
              <w:rStyle w:val="Style1"/>
              <w:rFonts w:cs="Times New Roman"/>
              <w:szCs w:val="24"/>
            </w:rPr>
            <w:t xml:space="preserve"> Do You Work FOR Your Client? Prove it!</w:t>
          </w:r>
        </w:sdtContent>
      </w:sdt>
    </w:p>
    <w:p w14:paraId="2AA6686B" w14:textId="005E2CE3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595B55" w:rsidRPr="00595B55">
                <w:rPr>
                  <w:rStyle w:val="Style1"/>
                  <w:rFonts w:cs="Times New Roman"/>
                  <w:szCs w:val="24"/>
                </w:rPr>
                <w:t>As a result of this course, participants will be able to articulate the difference between a “Customer” and a client</w:t>
              </w:r>
              <w:r w:rsidR="007B6BE5">
                <w:rPr>
                  <w:rStyle w:val="Style1"/>
                  <w:rFonts w:cs="Times New Roman"/>
                  <w:szCs w:val="24"/>
                </w:rPr>
                <w:t>.</w:t>
              </w:r>
              <w:r w:rsidR="00595B55" w:rsidRPr="00595B55">
                <w:rPr>
                  <w:rStyle w:val="Style1"/>
                  <w:rFonts w:cs="Times New Roman"/>
                  <w:szCs w:val="24"/>
                </w:rPr>
                <w:t>”</w:t>
              </w:r>
            </w:sdtContent>
          </w:sdt>
        </w:sdtContent>
      </w:sdt>
    </w:p>
    <w:p w14:paraId="4D00A2EB" w14:textId="5C4F39D8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>
            <w:rPr>
              <w:rStyle w:val="Style1"/>
              <w:rFonts w:cs="Times New Roman"/>
              <w:szCs w:val="24"/>
            </w:rPr>
            <w:t>3</w:t>
          </w:r>
          <w:r w:rsidR="007B6BE5">
            <w:rPr>
              <w:rStyle w:val="Style1"/>
              <w:rFonts w:cs="Times New Roman"/>
              <w:szCs w:val="24"/>
            </w:rPr>
            <w:t xml:space="preserve"> AGENCY</w:t>
          </w:r>
        </w:sdtContent>
      </w:sdt>
    </w:p>
    <w:p w14:paraId="39BF24CD" w14:textId="77777777" w:rsidR="00C65E01" w:rsidRDefault="002623AE" w:rsidP="00726AE6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r w:rsidR="00726AE6" w:rsidRPr="00726AE6">
        <w:rPr>
          <w:szCs w:val="24"/>
        </w:rPr>
        <w:t>Participants will complete a “Skills Assessment” exercise and will be able to determine what events and conversations</w:t>
      </w:r>
      <w:r w:rsidR="00726AE6">
        <w:rPr>
          <w:szCs w:val="24"/>
        </w:rPr>
        <w:t xml:space="preserve"> </w:t>
      </w:r>
      <w:r w:rsidR="00726AE6" w:rsidRPr="00726AE6">
        <w:rPr>
          <w:szCs w:val="24"/>
        </w:rPr>
        <w:t>trigger an Agency Relationship to be established.</w:t>
      </w:r>
    </w:p>
    <w:p w14:paraId="17EFDBBA" w14:textId="16F7C14B" w:rsidR="00726AE6" w:rsidRDefault="002623AE" w:rsidP="00726AE6">
      <w:pPr>
        <w:pStyle w:val="BodyText2"/>
        <w:jc w:val="both"/>
        <w:rPr>
          <w:b/>
          <w:szCs w:val="24"/>
        </w:rPr>
      </w:pPr>
      <w:r>
        <w:rPr>
          <w:b/>
          <w:szCs w:val="24"/>
        </w:rPr>
        <w:tab/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1DC624D8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Introductions</w:t>
      </w:r>
      <w:r w:rsidRPr="000F4CE9">
        <w:tab/>
      </w:r>
      <w:r w:rsidR="00526C5F">
        <w:rPr>
          <w:b/>
        </w:rPr>
        <w:t>10</w:t>
      </w:r>
      <w:r w:rsidRPr="00F67C2B">
        <w:rPr>
          <w:b/>
        </w:rPr>
        <w:t xml:space="preserve"> min</w:t>
      </w:r>
    </w:p>
    <w:p w14:paraId="7AC028DE" w14:textId="002743C7" w:rsidR="006739E6" w:rsidRPr="00E373A0" w:rsidRDefault="00E74D9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Classroom Rules</w:t>
      </w:r>
      <w:r w:rsidR="00526C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Procedures</w:t>
      </w:r>
      <w:r w:rsidR="00526C5F">
        <w:rPr>
          <w:rFonts w:ascii="Times New Roman" w:hAnsi="Times New Roman" w:cs="Times New Roman"/>
        </w:rPr>
        <w:t xml:space="preserve"> &amp; Introduction</w:t>
      </w:r>
    </w:p>
    <w:p w14:paraId="73B783F4" w14:textId="50FA32F3" w:rsidR="002623AE" w:rsidRPr="00952264" w:rsidRDefault="00000B08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="002623AE">
        <w:rPr>
          <w:rFonts w:ascii="Times New Roman" w:hAnsi="Times New Roman" w:cs="Times New Roman"/>
          <w:b/>
        </w:rPr>
        <w:tab/>
      </w:r>
      <w:r w:rsidR="00526C5F">
        <w:rPr>
          <w:rFonts w:ascii="Times New Roman" w:hAnsi="Times New Roman" w:cs="Times New Roman"/>
          <w:b/>
        </w:rPr>
        <w:t xml:space="preserve">15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64B7B9C2" w:rsidR="002623AE" w:rsidRPr="00E373A0" w:rsidRDefault="00000B08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00B08">
        <w:rPr>
          <w:rFonts w:ascii="Times New Roman" w:hAnsi="Times New Roman" w:cs="Times New Roman"/>
        </w:rPr>
        <w:t>Exercise on Definitions and Distinctions</w:t>
      </w:r>
    </w:p>
    <w:p w14:paraId="206AB089" w14:textId="20864281" w:rsidR="00526C5F" w:rsidRPr="00952264" w:rsidRDefault="002F1F41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Studies</w:t>
      </w:r>
      <w:r w:rsidR="00526C5F">
        <w:rPr>
          <w:rFonts w:ascii="Times New Roman" w:hAnsi="Times New Roman" w:cs="Times New Roman"/>
          <w:b/>
        </w:rPr>
        <w:tab/>
        <w:t>15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06288955" w:rsidR="00526C5F" w:rsidRPr="00E373A0" w:rsidRDefault="00526C5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00B08">
        <w:rPr>
          <w:rFonts w:ascii="Times New Roman" w:hAnsi="Times New Roman" w:cs="Times New Roman"/>
        </w:rPr>
        <w:t>Cross Examination Defense</w:t>
      </w:r>
    </w:p>
    <w:p w14:paraId="61E5979B" w14:textId="0DD69CDF" w:rsidR="00526C5F" w:rsidRPr="00952264" w:rsidRDefault="002F1F41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526C5F">
        <w:rPr>
          <w:rFonts w:ascii="Times New Roman" w:hAnsi="Times New Roman" w:cs="Times New Roman"/>
          <w:b/>
        </w:rPr>
        <w:tab/>
        <w:t>10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5172E5BD" w14:textId="1EEEDA9A" w:rsidR="00526C5F" w:rsidRPr="00526C5F" w:rsidRDefault="00526C5F" w:rsidP="00526C5F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00B08">
        <w:rPr>
          <w:rFonts w:ascii="Times New Roman" w:hAnsi="Times New Roman" w:cs="Times New Roman"/>
        </w:rPr>
        <w:t>NRS 645 v. NAC 645 &amp; NRS 40.770 &amp; NRS 113</w:t>
      </w:r>
    </w:p>
    <w:p w14:paraId="37E67D89" w14:textId="77777777" w:rsidR="00526C5F" w:rsidRDefault="00526C5F" w:rsidP="002623AE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624CE663" w14:textId="2409A265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16A07AF8" w:rsidR="002623AE" w:rsidRPr="00952264" w:rsidRDefault="002F1F41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2623AE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15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7D9DA681" w:rsidR="00F71370" w:rsidRPr="00E373A0" w:rsidRDefault="00081F5D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81F5D">
        <w:rPr>
          <w:rFonts w:ascii="Times New Roman" w:hAnsi="Times New Roman" w:cs="Times New Roman"/>
        </w:rPr>
        <w:t xml:space="preserve">NAC 645.605 – What can get me in trouble? </w:t>
      </w:r>
    </w:p>
    <w:p w14:paraId="4548A901" w14:textId="2CF18D9E" w:rsidR="002F1F41" w:rsidRPr="00952264" w:rsidRDefault="002F1F4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15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6A2E7D8A" w:rsidR="002F1F41" w:rsidRPr="00E373A0" w:rsidRDefault="002F1F41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81F5D">
        <w:rPr>
          <w:rFonts w:ascii="Times New Roman" w:hAnsi="Times New Roman" w:cs="Times New Roman"/>
        </w:rPr>
        <w:t>O L D C A R (P?)</w:t>
      </w:r>
    </w:p>
    <w:p w14:paraId="50B57C16" w14:textId="5BDBF2DC" w:rsidR="002F1F41" w:rsidRPr="00952264" w:rsidRDefault="002F1F4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1CDA5E05" w:rsidR="002F1F41" w:rsidRPr="00E373A0" w:rsidRDefault="002F1F41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81F5D">
        <w:rPr>
          <w:rFonts w:ascii="Times New Roman" w:hAnsi="Times New Roman" w:cs="Times New Roman"/>
        </w:rPr>
        <w:t>NRS 645.252</w:t>
      </w:r>
    </w:p>
    <w:p w14:paraId="2E31FC3A" w14:textId="5A99D232" w:rsidR="002F1F41" w:rsidRPr="00952264" w:rsidRDefault="002F1F41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2658D273" w14:textId="77777777" w:rsidR="002F1F41" w:rsidRDefault="002F1F41" w:rsidP="002F1F41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081F5D">
        <w:rPr>
          <w:rFonts w:ascii="Times New Roman" w:hAnsi="Times New Roman" w:cs="Times New Roman"/>
        </w:rPr>
        <w:t>NRS 645.254 Exclusive!</w:t>
      </w:r>
    </w:p>
    <w:p w14:paraId="2550F775" w14:textId="77777777" w:rsidR="002F1F41" w:rsidRPr="00F71370" w:rsidRDefault="002F1F41" w:rsidP="00227EE9">
      <w:pPr>
        <w:spacing w:before="100" w:beforeAutospacing="1" w:after="100" w:afterAutospacing="1" w:line="240" w:lineRule="auto"/>
        <w:ind w:left="1080" w:right="720"/>
        <w:contextualSpacing/>
        <w:jc w:val="both"/>
        <w:rPr>
          <w:rFonts w:ascii="Times New Roman" w:hAnsi="Times New Roman" w:cs="Times New Roman"/>
        </w:rPr>
      </w:pPr>
    </w:p>
    <w:p w14:paraId="45AF7D8B" w14:textId="3A9702DE" w:rsidR="00F71370" w:rsidRDefault="002623AE" w:rsidP="009D3AEA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E55BF16" w14:textId="77777777" w:rsidR="009D3AEA" w:rsidRPr="00DA1161" w:rsidRDefault="009D3AEA" w:rsidP="009D3AEA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</w:p>
    <w:p w14:paraId="378DCCA5" w14:textId="6185EB9B" w:rsidR="002623AE" w:rsidRPr="00952264" w:rsidRDefault="00E2288E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="002623AE" w:rsidRPr="00952264">
        <w:rPr>
          <w:rFonts w:ascii="Times New Roman" w:hAnsi="Times New Roman" w:cs="Times New Roman"/>
          <w:b/>
        </w:rPr>
        <w:tab/>
      </w:r>
      <w:r w:rsidR="009D3AEA">
        <w:rPr>
          <w:rFonts w:ascii="Times New Roman" w:hAnsi="Times New Roman" w:cs="Times New Roman"/>
          <w:b/>
        </w:rPr>
        <w:t>15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55F0999A" w14:textId="7057BB63" w:rsidR="002623AE" w:rsidRDefault="00227EE9" w:rsidP="002623AE">
      <w:pPr>
        <w:numPr>
          <w:ilvl w:val="0"/>
          <w:numId w:val="6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227EE9">
        <w:rPr>
          <w:rFonts w:ascii="Times New Roman" w:hAnsi="Times New Roman" w:cs="Times New Roman"/>
        </w:rPr>
        <w:t xml:space="preserve">Skills Assessment Exercise </w:t>
      </w:r>
    </w:p>
    <w:p w14:paraId="021364EF" w14:textId="3FDB139C" w:rsidR="002623AE" w:rsidRDefault="002623AE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71B86097" w14:textId="7E0EF0B0" w:rsidR="009D3AEA" w:rsidRPr="009D3AEA" w:rsidRDefault="009D3AEA" w:rsidP="009D3AEA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DA1AFD">
        <w:rPr>
          <w:rFonts w:ascii="Times New Roman" w:hAnsi="Times New Roman" w:cs="Times New Roman"/>
          <w:b/>
        </w:rPr>
        <w:t>5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495E85A1" w14:textId="77777777" w:rsidR="009D3AEA" w:rsidRDefault="009D3AEA" w:rsidP="009D3AEA">
      <w:pPr>
        <w:numPr>
          <w:ilvl w:val="0"/>
          <w:numId w:val="6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4FD3">
        <w:rPr>
          <w:rFonts w:ascii="Times New Roman" w:hAnsi="Times New Roman" w:cs="Times New Roman"/>
        </w:rPr>
        <w:t>Establishing Agency</w:t>
      </w:r>
    </w:p>
    <w:p w14:paraId="528C0DBB" w14:textId="76659542" w:rsidR="009D3AEA" w:rsidRDefault="009D3AEA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7830652E" w14:textId="61C9C3FA" w:rsidR="009D3AEA" w:rsidRPr="00952264" w:rsidRDefault="009D3AEA" w:rsidP="009D3AEA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DA1AFD">
        <w:rPr>
          <w:rFonts w:ascii="Times New Roman" w:hAnsi="Times New Roman" w:cs="Times New Roman"/>
          <w:b/>
        </w:rPr>
        <w:t>5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4CBE1857" w14:textId="77777777" w:rsidR="009D3AEA" w:rsidRDefault="009D3AEA" w:rsidP="009D3AEA">
      <w:pPr>
        <w:numPr>
          <w:ilvl w:val="0"/>
          <w:numId w:val="6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4FD3">
        <w:rPr>
          <w:rFonts w:ascii="Times New Roman" w:hAnsi="Times New Roman" w:cs="Times New Roman"/>
        </w:rPr>
        <w:t>Agency Options Legal in Nevada</w:t>
      </w:r>
    </w:p>
    <w:p w14:paraId="321C0674" w14:textId="4EEAB6A9" w:rsidR="009D3AEA" w:rsidRDefault="009D3AEA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2A9F761A" w14:textId="3A4A0B01" w:rsidR="009D3AEA" w:rsidRPr="00952264" w:rsidRDefault="009D3AEA" w:rsidP="009D3AEA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Agency Negotiations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15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4AEE4012" w14:textId="77777777" w:rsidR="009D3AEA" w:rsidRPr="00952264" w:rsidRDefault="009D3AEA" w:rsidP="009D3AEA">
      <w:pPr>
        <w:numPr>
          <w:ilvl w:val="0"/>
          <w:numId w:val="6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4FD3">
        <w:rPr>
          <w:rFonts w:ascii="Times New Roman" w:hAnsi="Times New Roman" w:cs="Times New Roman"/>
        </w:rPr>
        <w:t>3 Part Exercise – “What do you say when…?”</w:t>
      </w:r>
    </w:p>
    <w:p w14:paraId="1D6E46D1" w14:textId="77777777" w:rsidR="009D3AEA" w:rsidRDefault="009D3AEA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60EE3E4C" w14:textId="77777777" w:rsidR="00E2288E" w:rsidRDefault="00E2288E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3D13C977" w14:textId="7753696B" w:rsidR="002623AE" w:rsidRPr="00952264" w:rsidRDefault="002623AE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p w14:paraId="04E1292D" w14:textId="77777777" w:rsidR="00DA7249" w:rsidRDefault="00000000"/>
    <w:sectPr w:rsidR="00DA7249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BFF1D" w14:textId="77777777" w:rsidR="00C52429" w:rsidRDefault="00C52429">
      <w:pPr>
        <w:spacing w:after="0" w:line="240" w:lineRule="auto"/>
      </w:pPr>
      <w:r>
        <w:separator/>
      </w:r>
    </w:p>
  </w:endnote>
  <w:endnote w:type="continuationSeparator" w:id="0">
    <w:p w14:paraId="3B188922" w14:textId="77777777" w:rsidR="00C52429" w:rsidRDefault="00C52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4EACA888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DA1AFD">
      <w:rPr>
        <w:rFonts w:ascii="Times New Roman" w:hAnsi="Times New Roman" w:cs="Times New Roman"/>
        <w:noProof/>
      </w:rPr>
      <w:t>1/12/2023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A059" w14:textId="77777777" w:rsidR="00C52429" w:rsidRDefault="00C52429">
      <w:pPr>
        <w:spacing w:after="0" w:line="240" w:lineRule="auto"/>
      </w:pPr>
      <w:r>
        <w:separator/>
      </w:r>
    </w:p>
  </w:footnote>
  <w:footnote w:type="continuationSeparator" w:id="0">
    <w:p w14:paraId="61E2EDC2" w14:textId="77777777" w:rsidR="00C52429" w:rsidRDefault="00C52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6041"/>
    <w:rsid w:val="00227EE9"/>
    <w:rsid w:val="002623AE"/>
    <w:rsid w:val="0026633E"/>
    <w:rsid w:val="002F168C"/>
    <w:rsid w:val="002F1F41"/>
    <w:rsid w:val="003C785C"/>
    <w:rsid w:val="003F4FD3"/>
    <w:rsid w:val="00430080"/>
    <w:rsid w:val="00526C5F"/>
    <w:rsid w:val="00536BA7"/>
    <w:rsid w:val="00595B55"/>
    <w:rsid w:val="006739E6"/>
    <w:rsid w:val="00726AE6"/>
    <w:rsid w:val="007B6BE5"/>
    <w:rsid w:val="009D3AEA"/>
    <w:rsid w:val="00BE0ED9"/>
    <w:rsid w:val="00C12810"/>
    <w:rsid w:val="00C52429"/>
    <w:rsid w:val="00C65E01"/>
    <w:rsid w:val="00C9462E"/>
    <w:rsid w:val="00CF1662"/>
    <w:rsid w:val="00DA1AFD"/>
    <w:rsid w:val="00E2288E"/>
    <w:rsid w:val="00E373A0"/>
    <w:rsid w:val="00E74D9F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1530F"/>
    <w:rsid w:val="006017C8"/>
    <w:rsid w:val="006D417B"/>
    <w:rsid w:val="006D72AF"/>
    <w:rsid w:val="00A6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24</cp:revision>
  <dcterms:created xsi:type="dcterms:W3CDTF">2023-01-10T22:04:00Z</dcterms:created>
  <dcterms:modified xsi:type="dcterms:W3CDTF">2023-01-12T21:56:00Z</dcterms:modified>
</cp:coreProperties>
</file>